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4725A" w14:textId="0E21D786" w:rsidR="002D6E57" w:rsidRDefault="003950E6">
      <w:r>
        <w:rPr>
          <w:rFonts w:ascii="Tahoma" w:hAnsi="Tahoma" w:cs="Tahoma"/>
          <w:color w:val="555555"/>
          <w:sz w:val="21"/>
          <w:szCs w:val="21"/>
          <w:shd w:val="clear" w:color="auto" w:fill="FFFFFF"/>
        </w:rPr>
        <w:t>Электронного обучения и дистанционных образовательных технологий в МБДОУ детском саду №9 "Ромашка"- нет.</w:t>
      </w:r>
      <w:bookmarkStart w:id="0" w:name="_GoBack"/>
      <w:bookmarkEnd w:id="0"/>
    </w:p>
    <w:sectPr w:rsidR="002D6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25D81"/>
    <w:rsid w:val="00025D81"/>
    <w:rsid w:val="002D6E57"/>
    <w:rsid w:val="0039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971505-3845-411F-B22D-9088396E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2</cp:revision>
  <dcterms:created xsi:type="dcterms:W3CDTF">2026-09-18T07:33:00Z</dcterms:created>
  <dcterms:modified xsi:type="dcterms:W3CDTF">2026-09-18T07:33:00Z</dcterms:modified>
</cp:coreProperties>
</file>